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219E" w14:textId="417BF2A7" w:rsidR="001905F2" w:rsidRPr="005A0A68" w:rsidRDefault="001905F2" w:rsidP="00386BE2">
      <w:pPr>
        <w:pStyle w:val="Heading2"/>
        <w:spacing w:before="0" w:line="240" w:lineRule="auto"/>
        <w:contextualSpacing/>
        <w:rPr>
          <w:rFonts w:ascii="Open Sans" w:hAnsi="Open Sans" w:cs="Open Sans"/>
          <w:b/>
          <w:bCs/>
          <w:color w:val="auto"/>
          <w:sz w:val="21"/>
          <w:szCs w:val="21"/>
        </w:rPr>
      </w:pPr>
    </w:p>
    <w:p w14:paraId="4B18CC4E" w14:textId="2769D9CA" w:rsidR="000274EF" w:rsidRPr="005A0A68" w:rsidRDefault="000274EF" w:rsidP="000274EF">
      <w:pPr>
        <w:jc w:val="center"/>
        <w:rPr>
          <w:rFonts w:ascii="Open Sans" w:hAnsi="Open Sans" w:cs="Open Sans"/>
          <w:b/>
          <w:bCs/>
          <w:sz w:val="40"/>
          <w:szCs w:val="40"/>
        </w:rPr>
      </w:pPr>
      <w:r w:rsidRPr="005A0A68">
        <w:rPr>
          <w:rFonts w:ascii="Open Sans" w:hAnsi="Open Sans" w:cs="Open Sans"/>
          <w:b/>
          <w:bCs/>
          <w:sz w:val="40"/>
          <w:szCs w:val="40"/>
        </w:rPr>
        <w:t>JOB DESCRIPTION</w:t>
      </w:r>
    </w:p>
    <w:p w14:paraId="11657453" w14:textId="77777777" w:rsidR="000274EF" w:rsidRPr="005A0A68" w:rsidRDefault="000274EF" w:rsidP="000274EF">
      <w:pPr>
        <w:rPr>
          <w:rFonts w:ascii="Open Sans" w:hAnsi="Open Sans" w:cs="Open Sans"/>
        </w:rPr>
      </w:pPr>
    </w:p>
    <w:p w14:paraId="5E2A48E7" w14:textId="3E77E62D" w:rsidR="004B5B9F" w:rsidRPr="005A0A68" w:rsidRDefault="00F54DAA" w:rsidP="00EF57E6">
      <w:pPr>
        <w:pStyle w:val="Heading2"/>
        <w:spacing w:before="0" w:line="240" w:lineRule="auto"/>
        <w:rPr>
          <w:rFonts w:ascii="Open Sans" w:hAnsi="Open Sans" w:cs="Open Sans"/>
          <w:b/>
          <w:bCs/>
          <w:color w:val="auto"/>
          <w:sz w:val="24"/>
          <w:szCs w:val="24"/>
        </w:rPr>
      </w:pPr>
      <w:r w:rsidRPr="005A0A68">
        <w:rPr>
          <w:rFonts w:ascii="Open Sans" w:hAnsi="Open Sans" w:cs="Open Sans"/>
          <w:b/>
          <w:bCs/>
          <w:color w:val="auto"/>
          <w:sz w:val="24"/>
          <w:szCs w:val="24"/>
        </w:rPr>
        <w:t xml:space="preserve">Job Title: </w:t>
      </w:r>
    </w:p>
    <w:p w14:paraId="6C79C0D0" w14:textId="1BBF7301" w:rsidR="006D3411" w:rsidRPr="005A0A68" w:rsidRDefault="006D3411" w:rsidP="006D3411">
      <w:pPr>
        <w:spacing w:after="0" w:line="240" w:lineRule="auto"/>
        <w:rPr>
          <w:rFonts w:ascii="Open Sans" w:hAnsi="Open Sans" w:cs="Open Sans"/>
          <w:color w:val="000000"/>
          <w:sz w:val="24"/>
          <w:szCs w:val="24"/>
        </w:rPr>
      </w:pPr>
      <w:r w:rsidRPr="005A0A68">
        <w:rPr>
          <w:rFonts w:ascii="Open Sans" w:hAnsi="Open Sans" w:cs="Open Sans"/>
          <w:color w:val="000000"/>
          <w:sz w:val="24"/>
          <w:szCs w:val="24"/>
        </w:rPr>
        <w:t>Front of House &amp; Retail Assistant</w:t>
      </w:r>
    </w:p>
    <w:p w14:paraId="047FFCD6" w14:textId="77777777" w:rsidR="00EF57E6" w:rsidRPr="005A0A68" w:rsidRDefault="00EF57E6" w:rsidP="00EF57E6">
      <w:pPr>
        <w:spacing w:after="0" w:line="240" w:lineRule="auto"/>
        <w:rPr>
          <w:rFonts w:ascii="Open Sans" w:hAnsi="Open Sans" w:cs="Open Sans"/>
          <w:color w:val="000000"/>
          <w:sz w:val="24"/>
          <w:szCs w:val="24"/>
        </w:rPr>
      </w:pPr>
    </w:p>
    <w:p w14:paraId="7B481D63" w14:textId="27E74C7E" w:rsidR="00840947" w:rsidRPr="005A0A68" w:rsidRDefault="00F54DAA" w:rsidP="00EF57E6">
      <w:pPr>
        <w:pStyle w:val="Heading2"/>
        <w:spacing w:before="0" w:line="240" w:lineRule="auto"/>
        <w:rPr>
          <w:rFonts w:ascii="Open Sans" w:hAnsi="Open Sans" w:cs="Open Sans"/>
          <w:b/>
          <w:bCs/>
          <w:color w:val="auto"/>
          <w:sz w:val="24"/>
          <w:szCs w:val="24"/>
        </w:rPr>
      </w:pPr>
      <w:r w:rsidRPr="005A0A68">
        <w:rPr>
          <w:rFonts w:ascii="Open Sans" w:hAnsi="Open Sans" w:cs="Open Sans"/>
          <w:b/>
          <w:bCs/>
          <w:color w:val="auto"/>
          <w:sz w:val="24"/>
          <w:szCs w:val="24"/>
        </w:rPr>
        <w:t xml:space="preserve">Reports to: </w:t>
      </w:r>
    </w:p>
    <w:p w14:paraId="30C9C99A" w14:textId="2468AC2E" w:rsidR="00EF57E6" w:rsidRPr="005A0A68" w:rsidRDefault="006D3411" w:rsidP="00EF57E6">
      <w:pPr>
        <w:spacing w:after="0" w:line="240" w:lineRule="auto"/>
        <w:rPr>
          <w:rFonts w:ascii="Open Sans" w:hAnsi="Open Sans" w:cs="Open Sans"/>
          <w:color w:val="000000"/>
          <w:sz w:val="24"/>
          <w:szCs w:val="24"/>
        </w:rPr>
      </w:pPr>
      <w:r w:rsidRPr="005A0A68">
        <w:rPr>
          <w:rFonts w:ascii="Open Sans" w:hAnsi="Open Sans" w:cs="Open Sans"/>
          <w:color w:val="000000"/>
          <w:sz w:val="24"/>
          <w:szCs w:val="24"/>
        </w:rPr>
        <w:t>Front of House &amp; Retail Team Leaders</w:t>
      </w:r>
    </w:p>
    <w:p w14:paraId="5EA233F4" w14:textId="77777777" w:rsidR="006D3411" w:rsidRPr="005A0A68" w:rsidRDefault="006D3411" w:rsidP="00EF57E6">
      <w:pPr>
        <w:spacing w:after="0" w:line="240" w:lineRule="auto"/>
        <w:rPr>
          <w:rFonts w:ascii="Open Sans" w:hAnsi="Open Sans" w:cs="Open Sans"/>
          <w:color w:val="000000"/>
          <w:sz w:val="24"/>
          <w:szCs w:val="24"/>
        </w:rPr>
      </w:pPr>
    </w:p>
    <w:p w14:paraId="2D7844AB" w14:textId="7BB5AF11" w:rsidR="00615A18" w:rsidRPr="005A0A68" w:rsidRDefault="00615A18" w:rsidP="00EF57E6">
      <w:pPr>
        <w:spacing w:after="0" w:line="240" w:lineRule="auto"/>
        <w:rPr>
          <w:rFonts w:ascii="Open Sans" w:hAnsi="Open Sans" w:cs="Open Sans"/>
          <w:b/>
          <w:bCs/>
          <w:color w:val="000000"/>
          <w:sz w:val="24"/>
          <w:szCs w:val="24"/>
        </w:rPr>
      </w:pPr>
      <w:r w:rsidRPr="005A0A68">
        <w:rPr>
          <w:rFonts w:ascii="Open Sans" w:hAnsi="Open Sans" w:cs="Open Sans"/>
          <w:b/>
          <w:bCs/>
          <w:color w:val="000000"/>
          <w:sz w:val="24"/>
          <w:szCs w:val="24"/>
        </w:rPr>
        <w:t>Hours:</w:t>
      </w:r>
    </w:p>
    <w:p w14:paraId="0E2EA7FC" w14:textId="3FADD586" w:rsidR="00951579" w:rsidRPr="005A0A68" w:rsidRDefault="002E7DA1" w:rsidP="00EF57E6">
      <w:pPr>
        <w:spacing w:after="0" w:line="240" w:lineRule="auto"/>
        <w:rPr>
          <w:rFonts w:ascii="Open Sans" w:hAnsi="Open Sans" w:cs="Open Sans"/>
          <w:color w:val="000000"/>
          <w:sz w:val="24"/>
          <w:szCs w:val="24"/>
        </w:rPr>
      </w:pPr>
      <w:bookmarkStart w:id="0" w:name="_Hlk125713357"/>
      <w:r>
        <w:rPr>
          <w:rFonts w:ascii="Open Sans" w:hAnsi="Open Sans" w:cs="Open Sans"/>
          <w:color w:val="000000"/>
          <w:sz w:val="24"/>
          <w:szCs w:val="24"/>
        </w:rPr>
        <w:t>As and when required</w:t>
      </w:r>
    </w:p>
    <w:bookmarkEnd w:id="0"/>
    <w:p w14:paraId="66F4BCBC" w14:textId="77777777" w:rsidR="00EF57E6" w:rsidRPr="005A0A68" w:rsidRDefault="00EF57E6" w:rsidP="00EF57E6">
      <w:pPr>
        <w:spacing w:after="0" w:line="240" w:lineRule="auto"/>
        <w:rPr>
          <w:rFonts w:ascii="Open Sans" w:hAnsi="Open Sans" w:cs="Open Sans"/>
          <w:color w:val="000000"/>
          <w:sz w:val="24"/>
          <w:szCs w:val="24"/>
        </w:rPr>
      </w:pPr>
    </w:p>
    <w:p w14:paraId="2349B095" w14:textId="43F3BBF9" w:rsidR="00615A18" w:rsidRPr="005A0A68" w:rsidRDefault="00615A18" w:rsidP="00EF57E6">
      <w:pPr>
        <w:spacing w:after="0" w:line="240" w:lineRule="auto"/>
        <w:rPr>
          <w:rFonts w:ascii="Open Sans" w:hAnsi="Open Sans" w:cs="Open Sans"/>
          <w:b/>
          <w:bCs/>
          <w:color w:val="000000"/>
          <w:sz w:val="24"/>
          <w:szCs w:val="24"/>
        </w:rPr>
      </w:pPr>
      <w:r w:rsidRPr="005A0A68">
        <w:rPr>
          <w:rFonts w:ascii="Open Sans" w:hAnsi="Open Sans" w:cs="Open Sans"/>
          <w:b/>
          <w:bCs/>
          <w:color w:val="000000"/>
          <w:sz w:val="24"/>
          <w:szCs w:val="24"/>
        </w:rPr>
        <w:t>Salary:</w:t>
      </w:r>
    </w:p>
    <w:p w14:paraId="787F1D30" w14:textId="19DF4BFB" w:rsidR="00615A18" w:rsidRPr="005A0A68" w:rsidRDefault="006D3411" w:rsidP="00EF57E6">
      <w:pPr>
        <w:spacing w:after="0" w:line="240" w:lineRule="auto"/>
        <w:rPr>
          <w:rFonts w:ascii="Open Sans" w:hAnsi="Open Sans" w:cs="Open Sans"/>
          <w:color w:val="000000"/>
          <w:sz w:val="24"/>
          <w:szCs w:val="24"/>
        </w:rPr>
      </w:pPr>
      <w:r w:rsidRPr="005A0A68">
        <w:rPr>
          <w:rFonts w:ascii="Open Sans" w:hAnsi="Open Sans" w:cs="Open Sans"/>
          <w:color w:val="000000"/>
          <w:sz w:val="24"/>
          <w:szCs w:val="24"/>
        </w:rPr>
        <w:t>NMW / NLW</w:t>
      </w:r>
    </w:p>
    <w:p w14:paraId="492DE564" w14:textId="00C5FD35" w:rsidR="00951579" w:rsidRPr="005A0A68" w:rsidRDefault="00951579" w:rsidP="00EF57E6">
      <w:pPr>
        <w:spacing w:after="0" w:line="240" w:lineRule="auto"/>
        <w:rPr>
          <w:rFonts w:ascii="Open Sans" w:hAnsi="Open Sans" w:cs="Open Sans"/>
          <w:color w:val="000000"/>
          <w:sz w:val="24"/>
          <w:szCs w:val="24"/>
        </w:rPr>
      </w:pPr>
    </w:p>
    <w:p w14:paraId="468F7F7E" w14:textId="2BED4F80" w:rsidR="00951579" w:rsidRPr="005A0A68" w:rsidRDefault="00951579" w:rsidP="00EF57E6">
      <w:pPr>
        <w:spacing w:after="0" w:line="240" w:lineRule="auto"/>
        <w:rPr>
          <w:rFonts w:ascii="Open Sans" w:hAnsi="Open Sans" w:cs="Open Sans"/>
          <w:b/>
          <w:bCs/>
          <w:color w:val="000000"/>
          <w:sz w:val="24"/>
          <w:szCs w:val="24"/>
        </w:rPr>
      </w:pPr>
      <w:bookmarkStart w:id="1" w:name="_Hlk125713364"/>
      <w:r w:rsidRPr="005A0A68">
        <w:rPr>
          <w:rFonts w:ascii="Open Sans" w:hAnsi="Open Sans" w:cs="Open Sans"/>
          <w:b/>
          <w:bCs/>
          <w:color w:val="000000"/>
          <w:sz w:val="24"/>
          <w:szCs w:val="24"/>
        </w:rPr>
        <w:t>Location:</w:t>
      </w:r>
    </w:p>
    <w:bookmarkEnd w:id="1"/>
    <w:p w14:paraId="6CCB6F22" w14:textId="37DE22F0" w:rsidR="00235ED9" w:rsidRPr="005A0A68" w:rsidRDefault="006D3411" w:rsidP="00EF57E6">
      <w:pPr>
        <w:spacing w:after="0" w:line="240" w:lineRule="auto"/>
        <w:rPr>
          <w:rFonts w:ascii="Open Sans" w:hAnsi="Open Sans" w:cs="Open Sans"/>
          <w:color w:val="000000"/>
          <w:sz w:val="24"/>
          <w:szCs w:val="24"/>
        </w:rPr>
      </w:pPr>
      <w:r w:rsidRPr="005A0A68">
        <w:rPr>
          <w:rFonts w:ascii="Open Sans" w:hAnsi="Open Sans" w:cs="Open Sans"/>
          <w:color w:val="000000"/>
          <w:sz w:val="24"/>
          <w:szCs w:val="24"/>
        </w:rPr>
        <w:t xml:space="preserve">Any of our 10 </w:t>
      </w:r>
      <w:r w:rsidR="00886379">
        <w:rPr>
          <w:rFonts w:ascii="Open Sans" w:hAnsi="Open Sans" w:cs="Open Sans"/>
          <w:color w:val="000000"/>
          <w:sz w:val="24"/>
          <w:szCs w:val="24"/>
        </w:rPr>
        <w:t xml:space="preserve">(7 during 2025) </w:t>
      </w:r>
      <w:r w:rsidRPr="005A0A68">
        <w:rPr>
          <w:rFonts w:ascii="Open Sans" w:hAnsi="Open Sans" w:cs="Open Sans"/>
          <w:color w:val="000000"/>
          <w:sz w:val="24"/>
          <w:szCs w:val="24"/>
        </w:rPr>
        <w:t>Museum sites around Ironbridge, a UNESCO World Heritage Site</w:t>
      </w:r>
    </w:p>
    <w:p w14:paraId="4EBB6EE5" w14:textId="77777777" w:rsidR="006D3411" w:rsidRPr="005A0A68" w:rsidRDefault="006D3411" w:rsidP="00EF57E6">
      <w:pPr>
        <w:spacing w:after="0" w:line="240" w:lineRule="auto"/>
        <w:rPr>
          <w:rFonts w:ascii="Open Sans" w:hAnsi="Open Sans" w:cs="Open Sans"/>
          <w:color w:val="000000"/>
          <w:sz w:val="24"/>
          <w:szCs w:val="24"/>
        </w:rPr>
      </w:pPr>
    </w:p>
    <w:p w14:paraId="77982D66" w14:textId="77777777" w:rsidR="00A2596C" w:rsidRPr="005A0A68" w:rsidRDefault="00A2596C" w:rsidP="00A2596C">
      <w:pPr>
        <w:pStyle w:val="Heading2"/>
        <w:spacing w:before="0" w:line="240" w:lineRule="auto"/>
        <w:contextualSpacing/>
        <w:rPr>
          <w:rFonts w:ascii="Open Sans" w:hAnsi="Open Sans" w:cs="Open Sans"/>
          <w:b/>
          <w:bCs/>
          <w:color w:val="auto"/>
          <w:sz w:val="24"/>
          <w:szCs w:val="24"/>
        </w:rPr>
      </w:pPr>
      <w:r w:rsidRPr="005A0A68">
        <w:rPr>
          <w:rFonts w:ascii="Open Sans" w:hAnsi="Open Sans" w:cs="Open Sans"/>
          <w:b/>
          <w:bCs/>
          <w:color w:val="auto"/>
          <w:sz w:val="24"/>
          <w:szCs w:val="24"/>
        </w:rPr>
        <w:t xml:space="preserve">Function: </w:t>
      </w:r>
    </w:p>
    <w:p w14:paraId="46EBF533" w14:textId="77777777" w:rsidR="006D3411" w:rsidRDefault="006D3411" w:rsidP="006D3411">
      <w:pPr>
        <w:rPr>
          <w:rFonts w:ascii="Open Sans" w:hAnsi="Open Sans" w:cs="Open Sans"/>
          <w:sz w:val="24"/>
          <w:szCs w:val="24"/>
        </w:rPr>
      </w:pPr>
      <w:r w:rsidRPr="005A0A68">
        <w:rPr>
          <w:rFonts w:ascii="Open Sans" w:hAnsi="Open Sans" w:cs="Open Sans"/>
          <w:sz w:val="24"/>
          <w:szCs w:val="24"/>
        </w:rPr>
        <w:t>To assist in maximising the Museum’s income from shop and ticket sales whilst maintaining the Museum’s good name and reputation for excellence.</w:t>
      </w:r>
    </w:p>
    <w:p w14:paraId="4AAD6612" w14:textId="77777777" w:rsidR="002A6C1B" w:rsidRPr="004E3295" w:rsidRDefault="002A6C1B" w:rsidP="002A6C1B">
      <w:pPr>
        <w:shd w:val="clear" w:color="auto" w:fill="FFFFFF"/>
        <w:spacing w:after="0" w:line="240" w:lineRule="auto"/>
        <w:contextualSpacing/>
        <w:jc w:val="both"/>
        <w:rPr>
          <w:rFonts w:ascii="Open Sans" w:hAnsi="Open Sans" w:cs="Open Sans"/>
          <w:color w:val="000000"/>
          <w:sz w:val="24"/>
          <w:szCs w:val="24"/>
        </w:rPr>
      </w:pPr>
      <w:r w:rsidRPr="004E3295">
        <w:rPr>
          <w:rFonts w:ascii="Open Sans" w:hAnsi="Open Sans" w:cs="Open Sans"/>
          <w:color w:val="000000"/>
          <w:sz w:val="24"/>
          <w:szCs w:val="24"/>
        </w:rPr>
        <w:t>You will always strive to put our customers at the heart of everything we do.</w:t>
      </w:r>
    </w:p>
    <w:p w14:paraId="7D7FAD00" w14:textId="77777777" w:rsidR="00476EAF" w:rsidRPr="005A0A68" w:rsidRDefault="00476EAF" w:rsidP="004704AE">
      <w:pPr>
        <w:spacing w:after="0" w:line="240" w:lineRule="auto"/>
        <w:rPr>
          <w:rFonts w:ascii="Open Sans" w:hAnsi="Open Sans" w:cs="Open Sans"/>
          <w:color w:val="000000"/>
          <w:sz w:val="16"/>
          <w:szCs w:val="16"/>
        </w:rPr>
      </w:pPr>
    </w:p>
    <w:p w14:paraId="745777FC" w14:textId="1DFA65E8" w:rsidR="000274EF" w:rsidRPr="005A0A68" w:rsidRDefault="000274EF" w:rsidP="005A0A68">
      <w:pPr>
        <w:pStyle w:val="Heading2"/>
        <w:spacing w:before="0" w:line="240" w:lineRule="auto"/>
        <w:contextualSpacing/>
        <w:rPr>
          <w:rFonts w:ascii="Open Sans" w:hAnsi="Open Sans" w:cs="Open Sans"/>
          <w:b/>
          <w:bCs/>
          <w:color w:val="auto"/>
          <w:sz w:val="24"/>
          <w:szCs w:val="24"/>
        </w:rPr>
      </w:pPr>
      <w:r w:rsidRPr="005A0A68">
        <w:rPr>
          <w:rFonts w:ascii="Open Sans" w:hAnsi="Open Sans" w:cs="Open Sans"/>
          <w:b/>
          <w:bCs/>
          <w:color w:val="auto"/>
          <w:sz w:val="24"/>
          <w:szCs w:val="24"/>
        </w:rPr>
        <w:t>Duties and Responsibilities:</w:t>
      </w:r>
    </w:p>
    <w:p w14:paraId="7A7E4CD3" w14:textId="475D4848" w:rsidR="005A0A68" w:rsidRPr="005A0A68" w:rsidRDefault="005A0A68"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put our customers at the heart of everything we do</w:t>
      </w:r>
    </w:p>
    <w:p w14:paraId="78C980A5" w14:textId="3925CEE0"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continually ensure the highest level of service is given to all visitors and customers to our sites</w:t>
      </w:r>
    </w:p>
    <w:p w14:paraId="281611D9"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sell tickets to visitors, operate a till and adhere to the Museum’s cashing up procedures</w:t>
      </w:r>
    </w:p>
    <w:p w14:paraId="2939B9E0" w14:textId="77777777" w:rsidR="006D3411"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assist and encourage visitors to purchase retail goods</w:t>
      </w:r>
    </w:p>
    <w:p w14:paraId="2B1A5B72" w14:textId="130AEE21" w:rsidR="008C7BFC" w:rsidRPr="008C7BFC" w:rsidRDefault="008C7BFC" w:rsidP="008C7BFC">
      <w:pPr>
        <w:numPr>
          <w:ilvl w:val="0"/>
          <w:numId w:val="15"/>
        </w:numPr>
        <w:spacing w:before="120" w:after="120" w:line="240" w:lineRule="auto"/>
        <w:ind w:left="460" w:hanging="284"/>
        <w:rPr>
          <w:rFonts w:ascii="Open Sans" w:hAnsi="Open Sans" w:cs="Open Sans"/>
          <w:sz w:val="21"/>
          <w:szCs w:val="21"/>
        </w:rPr>
      </w:pPr>
      <w:r>
        <w:rPr>
          <w:rFonts w:ascii="Open Sans" w:hAnsi="Open Sans" w:cs="Open Sans"/>
          <w:sz w:val="21"/>
          <w:szCs w:val="21"/>
        </w:rPr>
        <w:t>To engage with customers waiting to access our sites</w:t>
      </w:r>
    </w:p>
    <w:p w14:paraId="5D65A192"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encourage visitors to Gift Aid all applicable ticket sales</w:t>
      </w:r>
    </w:p>
    <w:p w14:paraId="1CAB6669"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Know and understand product ranges</w:t>
      </w:r>
    </w:p>
    <w:p w14:paraId="5435CA09"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unload stock and display items in the shop, which may include lifting and bending</w:t>
      </w:r>
    </w:p>
    <w:p w14:paraId="17178E9A"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Supply accurate and relevant information to visitors</w:t>
      </w:r>
    </w:p>
    <w:p w14:paraId="40EBE806"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be familiar with the history of the Museum’s sites</w:t>
      </w:r>
    </w:p>
    <w:p w14:paraId="342783D6"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lastRenderedPageBreak/>
        <w:t>To maintain cleanliness and tidiness within the Front of House and shop area at all times</w:t>
      </w:r>
    </w:p>
    <w:p w14:paraId="14571B63" w14:textId="255E3684"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answer the telephone and take messages where appropriate</w:t>
      </w:r>
    </w:p>
    <w:p w14:paraId="79515B7E"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comply with the Museum’s Health and Safety Policy and bring to the attention of the Front of House Manager any issues relating to the health and safety of either employees or visitors</w:t>
      </w:r>
    </w:p>
    <w:p w14:paraId="6C964C5D"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carry out required duties as part of the site fire plan and assist in training new members of staff</w:t>
      </w:r>
    </w:p>
    <w:p w14:paraId="5D990895" w14:textId="6494BD0F" w:rsidR="005A0A68"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To wear a uniform in line with the Museum’s Customer Service Charter and dress policy</w:t>
      </w:r>
    </w:p>
    <w:p w14:paraId="57DBA649"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Any other duties commensurate with the post as requested.</w:t>
      </w:r>
    </w:p>
    <w:p w14:paraId="50032537" w14:textId="77777777" w:rsidR="00360A02" w:rsidRPr="005A0A68" w:rsidRDefault="00360A02" w:rsidP="00360A02">
      <w:pPr>
        <w:spacing w:before="120" w:after="0" w:line="240" w:lineRule="auto"/>
        <w:ind w:left="1276"/>
        <w:jc w:val="both"/>
        <w:rPr>
          <w:rFonts w:ascii="Open Sans" w:hAnsi="Open Sans" w:cs="Open Sans"/>
          <w:sz w:val="21"/>
          <w:szCs w:val="21"/>
          <w:shd w:val="clear" w:color="auto" w:fill="FFFFFF"/>
        </w:rPr>
      </w:pPr>
    </w:p>
    <w:p w14:paraId="1D5A9AA3" w14:textId="77777777" w:rsidR="000274EF" w:rsidRPr="005A0A68" w:rsidRDefault="000274EF" w:rsidP="000274EF">
      <w:pPr>
        <w:shd w:val="clear" w:color="auto" w:fill="F9F9F9"/>
        <w:spacing w:before="120" w:after="120" w:line="240" w:lineRule="auto"/>
        <w:jc w:val="both"/>
        <w:rPr>
          <w:rFonts w:ascii="Open Sans" w:hAnsi="Open Sans" w:cs="Open Sans"/>
          <w:sz w:val="21"/>
          <w:szCs w:val="21"/>
          <w:lang w:eastAsia="en-GB"/>
        </w:rPr>
      </w:pPr>
    </w:p>
    <w:p w14:paraId="05FFD884" w14:textId="421DDF92" w:rsidR="000274EF" w:rsidRPr="005A0A68" w:rsidRDefault="000274EF" w:rsidP="006D3411">
      <w:pPr>
        <w:shd w:val="clear" w:color="auto" w:fill="F9F9F9"/>
        <w:spacing w:after="225" w:line="315" w:lineRule="atLeast"/>
        <w:jc w:val="both"/>
        <w:rPr>
          <w:rFonts w:ascii="Open Sans" w:hAnsi="Open Sans" w:cs="Open Sans"/>
          <w:b/>
          <w:bCs/>
          <w:sz w:val="24"/>
          <w:szCs w:val="24"/>
          <w:lang w:eastAsia="en-GB"/>
        </w:rPr>
      </w:pPr>
      <w:r w:rsidRPr="005A0A68">
        <w:rPr>
          <w:rFonts w:ascii="Open Sans" w:hAnsi="Open Sans" w:cs="Open Sans"/>
          <w:b/>
          <w:bCs/>
          <w:sz w:val="24"/>
          <w:szCs w:val="24"/>
          <w:lang w:eastAsia="en-GB"/>
        </w:rPr>
        <w:t>Person Specification:</w:t>
      </w:r>
    </w:p>
    <w:p w14:paraId="0F16AB86" w14:textId="6779581E" w:rsidR="004704AE" w:rsidRPr="005A0A68" w:rsidRDefault="004704AE" w:rsidP="000274EF">
      <w:pPr>
        <w:shd w:val="clear" w:color="auto" w:fill="F9F9F9"/>
        <w:spacing w:before="120" w:after="120" w:line="240" w:lineRule="auto"/>
        <w:jc w:val="both"/>
        <w:rPr>
          <w:rFonts w:ascii="Open Sans" w:hAnsi="Open Sans" w:cs="Open Sans"/>
          <w:b/>
          <w:bCs/>
          <w:sz w:val="21"/>
          <w:szCs w:val="21"/>
          <w:lang w:eastAsia="en-GB"/>
        </w:rPr>
      </w:pPr>
      <w:r w:rsidRPr="005A0A68">
        <w:rPr>
          <w:rFonts w:ascii="Open Sans" w:hAnsi="Open Sans" w:cs="Open Sans"/>
          <w:b/>
          <w:bCs/>
          <w:sz w:val="21"/>
          <w:szCs w:val="21"/>
          <w:lang w:eastAsia="en-GB"/>
        </w:rPr>
        <w:t>Essential:</w:t>
      </w:r>
    </w:p>
    <w:p w14:paraId="61079701"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Experience of working in a customer service environment</w:t>
      </w:r>
    </w:p>
    <w:p w14:paraId="7B38DB46"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 xml:space="preserve">Enjoys meeting a wide range of people </w:t>
      </w:r>
    </w:p>
    <w:p w14:paraId="4F410B6F"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Committed to delivering excellent customer service</w:t>
      </w:r>
    </w:p>
    <w:p w14:paraId="0D6076AC"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Excellent communication skills</w:t>
      </w:r>
    </w:p>
    <w:p w14:paraId="48B553B0"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 xml:space="preserve">Ability to work as part of a team </w:t>
      </w:r>
    </w:p>
    <w:p w14:paraId="6F587168"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Full driving licence and access to own vehicle.</w:t>
      </w:r>
    </w:p>
    <w:p w14:paraId="0553F913" w14:textId="579CC3BD" w:rsidR="004704AE" w:rsidRPr="005A0A68" w:rsidRDefault="004704AE" w:rsidP="004704AE">
      <w:pPr>
        <w:shd w:val="clear" w:color="auto" w:fill="FFFFFF"/>
        <w:spacing w:before="120" w:after="120" w:line="240" w:lineRule="auto"/>
        <w:jc w:val="both"/>
        <w:rPr>
          <w:rFonts w:ascii="Open Sans" w:hAnsi="Open Sans" w:cs="Open Sans"/>
          <w:sz w:val="21"/>
          <w:szCs w:val="21"/>
        </w:rPr>
      </w:pPr>
    </w:p>
    <w:p w14:paraId="340E0513" w14:textId="558C5ED5" w:rsidR="004704AE" w:rsidRPr="005A0A68" w:rsidRDefault="004704AE" w:rsidP="004704AE">
      <w:pPr>
        <w:shd w:val="clear" w:color="auto" w:fill="F9F9F9"/>
        <w:spacing w:before="120" w:after="120" w:line="240" w:lineRule="auto"/>
        <w:jc w:val="both"/>
        <w:rPr>
          <w:rFonts w:ascii="Open Sans" w:hAnsi="Open Sans" w:cs="Open Sans"/>
          <w:b/>
          <w:bCs/>
          <w:sz w:val="21"/>
          <w:szCs w:val="21"/>
          <w:lang w:eastAsia="en-GB"/>
        </w:rPr>
      </w:pPr>
      <w:r w:rsidRPr="005A0A68">
        <w:rPr>
          <w:rFonts w:ascii="Open Sans" w:hAnsi="Open Sans" w:cs="Open Sans"/>
          <w:b/>
          <w:bCs/>
          <w:sz w:val="21"/>
          <w:szCs w:val="21"/>
          <w:lang w:eastAsia="en-GB"/>
        </w:rPr>
        <w:t>Desirable:</w:t>
      </w:r>
    </w:p>
    <w:p w14:paraId="28B89267" w14:textId="77777777" w:rsidR="006D3411" w:rsidRPr="005A0A68" w:rsidRDefault="006D3411" w:rsidP="005A0A68">
      <w:pPr>
        <w:numPr>
          <w:ilvl w:val="0"/>
          <w:numId w:val="15"/>
        </w:numPr>
        <w:spacing w:before="120" w:after="120" w:line="240" w:lineRule="auto"/>
        <w:ind w:left="460" w:hanging="284"/>
        <w:rPr>
          <w:rFonts w:ascii="Open Sans" w:hAnsi="Open Sans" w:cs="Open Sans"/>
          <w:sz w:val="21"/>
          <w:szCs w:val="21"/>
        </w:rPr>
      </w:pPr>
      <w:r w:rsidRPr="005A0A68">
        <w:rPr>
          <w:rFonts w:ascii="Open Sans" w:hAnsi="Open Sans" w:cs="Open Sans"/>
          <w:sz w:val="21"/>
          <w:szCs w:val="21"/>
        </w:rPr>
        <w:t xml:space="preserve">Previous experience in ticket and shop sales. </w:t>
      </w:r>
    </w:p>
    <w:p w14:paraId="1D3786A0" w14:textId="77777777" w:rsidR="004704AE" w:rsidRPr="005A0A68" w:rsidRDefault="004704AE" w:rsidP="004704AE">
      <w:pPr>
        <w:rPr>
          <w:rFonts w:ascii="Open Sans" w:hAnsi="Open Sans" w:cs="Open Sans"/>
          <w:b/>
          <w:sz w:val="21"/>
          <w:szCs w:val="21"/>
        </w:rPr>
      </w:pPr>
    </w:p>
    <w:p w14:paraId="3F2FF70B" w14:textId="16F30025" w:rsidR="00BB35E1" w:rsidRDefault="00BB35E1" w:rsidP="000274EF">
      <w:pPr>
        <w:pStyle w:val="NormalWeb"/>
        <w:spacing w:before="120" w:beforeAutospacing="0" w:after="120" w:afterAutospacing="0"/>
        <w:rPr>
          <w:rFonts w:ascii="Open Sans" w:hAnsi="Open Sans" w:cs="Open Sans"/>
          <w:color w:val="000000"/>
        </w:rPr>
      </w:pPr>
    </w:p>
    <w:p w14:paraId="3BDD6173" w14:textId="77777777" w:rsidR="005B2C70" w:rsidRDefault="005B2C70" w:rsidP="000274EF">
      <w:pPr>
        <w:pStyle w:val="NormalWeb"/>
        <w:spacing w:before="120" w:beforeAutospacing="0" w:after="120" w:afterAutospacing="0"/>
        <w:rPr>
          <w:rFonts w:ascii="Open Sans" w:hAnsi="Open Sans" w:cs="Open Sans"/>
          <w:color w:val="000000"/>
        </w:rPr>
      </w:pPr>
    </w:p>
    <w:p w14:paraId="3CA6E8AF" w14:textId="77777777" w:rsidR="005B2C70" w:rsidRPr="005A0A68" w:rsidRDefault="005B2C70" w:rsidP="000274EF">
      <w:pPr>
        <w:pStyle w:val="NormalWeb"/>
        <w:spacing w:before="120" w:beforeAutospacing="0" w:after="120" w:afterAutospacing="0"/>
        <w:rPr>
          <w:rFonts w:ascii="Open Sans" w:hAnsi="Open Sans" w:cs="Open Sans"/>
          <w:color w:val="000000"/>
        </w:rPr>
      </w:pPr>
    </w:p>
    <w:p w14:paraId="5AF103D4" w14:textId="77777777" w:rsidR="000274EF" w:rsidRPr="005A0A68" w:rsidRDefault="000274EF" w:rsidP="000274EF">
      <w:pPr>
        <w:rPr>
          <w:rFonts w:ascii="Open Sans" w:hAnsi="Open Sans" w:cs="Open Sans"/>
          <w:sz w:val="21"/>
          <w:szCs w:val="21"/>
        </w:rPr>
      </w:pPr>
      <w:r w:rsidRPr="005A0A68">
        <w:rPr>
          <w:rFonts w:ascii="Open Sans" w:hAnsi="Open Sans" w:cs="Open Sans"/>
          <w:sz w:val="21"/>
          <w:szCs w:val="21"/>
        </w:rPr>
        <w:t>Signed (postholder):</w:t>
      </w:r>
      <w:r w:rsidRPr="005A0A68">
        <w:rPr>
          <w:rFonts w:ascii="Open Sans" w:hAnsi="Open Sans" w:cs="Open Sans"/>
          <w:sz w:val="21"/>
          <w:szCs w:val="21"/>
        </w:rPr>
        <w:tab/>
        <w:t>……………………………</w:t>
      </w:r>
      <w:r w:rsidRPr="005A0A68">
        <w:rPr>
          <w:rFonts w:ascii="Open Sans" w:hAnsi="Open Sans" w:cs="Open Sans"/>
          <w:sz w:val="21"/>
          <w:szCs w:val="21"/>
        </w:rPr>
        <w:tab/>
        <w:t xml:space="preserve">Printed: ……….………….. </w:t>
      </w:r>
      <w:r w:rsidRPr="005A0A68">
        <w:rPr>
          <w:rFonts w:ascii="Open Sans" w:hAnsi="Open Sans" w:cs="Open Sans"/>
          <w:sz w:val="21"/>
          <w:szCs w:val="21"/>
        </w:rPr>
        <w:tab/>
        <w:t>Dated: …………..….</w:t>
      </w:r>
    </w:p>
    <w:p w14:paraId="6B2CD2A0" w14:textId="77777777" w:rsidR="000274EF" w:rsidRDefault="000274EF" w:rsidP="000274EF">
      <w:pPr>
        <w:rPr>
          <w:rFonts w:ascii="Open Sans" w:hAnsi="Open Sans" w:cs="Open Sans"/>
          <w:sz w:val="21"/>
          <w:szCs w:val="21"/>
        </w:rPr>
      </w:pPr>
    </w:p>
    <w:p w14:paraId="31993292" w14:textId="77777777" w:rsidR="000274EF" w:rsidRPr="005A0A68" w:rsidRDefault="000274EF" w:rsidP="000274EF">
      <w:pPr>
        <w:rPr>
          <w:rFonts w:ascii="Open Sans" w:hAnsi="Open Sans" w:cs="Open Sans"/>
          <w:sz w:val="21"/>
          <w:szCs w:val="21"/>
        </w:rPr>
      </w:pPr>
      <w:r w:rsidRPr="005A0A68">
        <w:rPr>
          <w:rFonts w:ascii="Open Sans" w:hAnsi="Open Sans" w:cs="Open Sans"/>
          <w:sz w:val="21"/>
          <w:szCs w:val="21"/>
        </w:rPr>
        <w:t>Signed (manager):</w:t>
      </w:r>
      <w:r w:rsidRPr="005A0A68">
        <w:rPr>
          <w:rFonts w:ascii="Open Sans" w:hAnsi="Open Sans" w:cs="Open Sans"/>
          <w:sz w:val="21"/>
          <w:szCs w:val="21"/>
        </w:rPr>
        <w:tab/>
        <w:t>………………………………</w:t>
      </w:r>
      <w:r w:rsidRPr="005A0A68">
        <w:rPr>
          <w:rFonts w:ascii="Open Sans" w:hAnsi="Open Sans" w:cs="Open Sans"/>
          <w:sz w:val="21"/>
          <w:szCs w:val="21"/>
        </w:rPr>
        <w:tab/>
        <w:t xml:space="preserve">Printed: …………………….. </w:t>
      </w:r>
      <w:r w:rsidRPr="005A0A68">
        <w:rPr>
          <w:rFonts w:ascii="Open Sans" w:hAnsi="Open Sans" w:cs="Open Sans"/>
          <w:sz w:val="21"/>
          <w:szCs w:val="21"/>
        </w:rPr>
        <w:tab/>
        <w:t>Dated: …………..….</w:t>
      </w:r>
    </w:p>
    <w:p w14:paraId="3E297E55" w14:textId="77777777" w:rsidR="004704AE" w:rsidRDefault="004704AE" w:rsidP="000274EF">
      <w:pPr>
        <w:jc w:val="center"/>
        <w:rPr>
          <w:rFonts w:ascii="Open Sans" w:hAnsi="Open Sans" w:cs="Open Sans"/>
          <w:b/>
          <w:bCs/>
          <w:sz w:val="21"/>
          <w:szCs w:val="21"/>
        </w:rPr>
      </w:pPr>
    </w:p>
    <w:p w14:paraId="551B41FF" w14:textId="77777777" w:rsidR="005B2C70" w:rsidRDefault="005B2C70" w:rsidP="000274EF">
      <w:pPr>
        <w:jc w:val="center"/>
        <w:rPr>
          <w:rFonts w:ascii="Open Sans" w:hAnsi="Open Sans" w:cs="Open Sans"/>
          <w:b/>
          <w:bCs/>
          <w:sz w:val="21"/>
          <w:szCs w:val="21"/>
        </w:rPr>
      </w:pPr>
    </w:p>
    <w:p w14:paraId="09B8069E" w14:textId="5D451452" w:rsidR="00176837" w:rsidRPr="005A0A68" w:rsidRDefault="000274EF" w:rsidP="000274EF">
      <w:pPr>
        <w:jc w:val="center"/>
        <w:rPr>
          <w:rFonts w:ascii="Open Sans" w:hAnsi="Open Sans" w:cs="Open Sans"/>
          <w:b/>
          <w:bCs/>
          <w:sz w:val="21"/>
          <w:szCs w:val="21"/>
        </w:rPr>
      </w:pPr>
      <w:r w:rsidRPr="005A0A68">
        <w:rPr>
          <w:rFonts w:ascii="Open Sans" w:hAnsi="Open Sans" w:cs="Open Sans"/>
          <w:b/>
          <w:bCs/>
          <w:sz w:val="21"/>
          <w:szCs w:val="21"/>
        </w:rPr>
        <w:t>This job description is subject to periodic review.</w:t>
      </w:r>
    </w:p>
    <w:sectPr w:rsidR="00176837" w:rsidRPr="005A0A68" w:rsidSect="004704AE">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52E02" w14:textId="77777777" w:rsidR="00967C4D" w:rsidRDefault="00967C4D" w:rsidP="00313FBB">
      <w:pPr>
        <w:spacing w:after="0" w:line="240" w:lineRule="auto"/>
      </w:pPr>
      <w:r>
        <w:separator/>
      </w:r>
    </w:p>
  </w:endnote>
  <w:endnote w:type="continuationSeparator" w:id="0">
    <w:p w14:paraId="24AA88F6" w14:textId="77777777" w:rsidR="00967C4D" w:rsidRDefault="00967C4D" w:rsidP="00313FBB">
      <w:pPr>
        <w:spacing w:after="0" w:line="240" w:lineRule="auto"/>
      </w:pPr>
      <w:r>
        <w:continuationSeparator/>
      </w:r>
    </w:p>
  </w:endnote>
  <w:endnote w:type="continuationNotice" w:id="1">
    <w:p w14:paraId="01091A91" w14:textId="77777777" w:rsidR="00967C4D" w:rsidRDefault="00967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0C41" w14:textId="450C9F1B" w:rsidR="000274EF" w:rsidRDefault="006D3411">
    <w:pPr>
      <w:pStyle w:val="Footer"/>
    </w:pPr>
    <w:r>
      <w:t xml:space="preserve">FoH &amp; Retail Assistant </w:t>
    </w:r>
    <w:r w:rsidR="00761AC2">
      <w:t xml:space="preserve">– </w:t>
    </w:r>
    <w:r w:rsidR="002E7DA1">
      <w:t>April</w:t>
    </w:r>
    <w:r w:rsidR="00761AC2">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0F4E" w14:textId="77777777" w:rsidR="00967C4D" w:rsidRDefault="00967C4D" w:rsidP="00313FBB">
      <w:pPr>
        <w:spacing w:after="0" w:line="240" w:lineRule="auto"/>
      </w:pPr>
      <w:r>
        <w:separator/>
      </w:r>
    </w:p>
  </w:footnote>
  <w:footnote w:type="continuationSeparator" w:id="0">
    <w:p w14:paraId="5AC9B554" w14:textId="77777777" w:rsidR="00967C4D" w:rsidRDefault="00967C4D" w:rsidP="00313FBB">
      <w:pPr>
        <w:spacing w:after="0" w:line="240" w:lineRule="auto"/>
      </w:pPr>
      <w:r>
        <w:continuationSeparator/>
      </w:r>
    </w:p>
  </w:footnote>
  <w:footnote w:type="continuationNotice" w:id="1">
    <w:p w14:paraId="7748E99E" w14:textId="77777777" w:rsidR="00967C4D" w:rsidRDefault="00967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2FF8" w14:textId="21AEC4E6" w:rsidR="00313FBB" w:rsidRDefault="00235ED9" w:rsidP="000274EF">
    <w:pPr>
      <w:pStyle w:val="Header"/>
      <w:jc w:val="center"/>
    </w:pPr>
    <w:r w:rsidRPr="00745779">
      <w:rPr>
        <w:rFonts w:ascii="Open Sans" w:hAnsi="Open Sans" w:cs="Open Sans"/>
        <w:noProof/>
        <w:sz w:val="20"/>
        <w:szCs w:val="20"/>
      </w:rPr>
      <w:drawing>
        <wp:inline distT="0" distB="0" distL="0" distR="0" wp14:anchorId="695821CA" wp14:editId="4AA85520">
          <wp:extent cx="2476500" cy="699469"/>
          <wp:effectExtent l="0" t="0" r="0" b="571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259" cy="703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678"/>
    <w:multiLevelType w:val="hybridMultilevel"/>
    <w:tmpl w:val="8C8A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6313D"/>
    <w:multiLevelType w:val="hybridMultilevel"/>
    <w:tmpl w:val="5F5A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E54D2"/>
    <w:multiLevelType w:val="hybridMultilevel"/>
    <w:tmpl w:val="7B04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D25AA"/>
    <w:multiLevelType w:val="multilevel"/>
    <w:tmpl w:val="36A6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801220">
    <w:abstractNumId w:val="9"/>
  </w:num>
  <w:num w:numId="2" w16cid:durableId="2170012">
    <w:abstractNumId w:val="3"/>
  </w:num>
  <w:num w:numId="3" w16cid:durableId="888298373">
    <w:abstractNumId w:val="1"/>
  </w:num>
  <w:num w:numId="4" w16cid:durableId="1785033250">
    <w:abstractNumId w:val="6"/>
  </w:num>
  <w:num w:numId="5" w16cid:durableId="52395573">
    <w:abstractNumId w:val="4"/>
  </w:num>
  <w:num w:numId="6" w16cid:durableId="600721217">
    <w:abstractNumId w:val="11"/>
  </w:num>
  <w:num w:numId="7" w16cid:durableId="1470394804">
    <w:abstractNumId w:val="15"/>
  </w:num>
  <w:num w:numId="8" w16cid:durableId="212469692">
    <w:abstractNumId w:val="10"/>
  </w:num>
  <w:num w:numId="9" w16cid:durableId="1222864707">
    <w:abstractNumId w:val="13"/>
  </w:num>
  <w:num w:numId="10" w16cid:durableId="2011834013">
    <w:abstractNumId w:val="12"/>
  </w:num>
  <w:num w:numId="11" w16cid:durableId="2118521958">
    <w:abstractNumId w:val="5"/>
  </w:num>
  <w:num w:numId="12" w16cid:durableId="1234007018">
    <w:abstractNumId w:val="14"/>
  </w:num>
  <w:num w:numId="13" w16cid:durableId="58216493">
    <w:abstractNumId w:val="7"/>
  </w:num>
  <w:num w:numId="14" w16cid:durableId="1010988020">
    <w:abstractNumId w:val="16"/>
  </w:num>
  <w:num w:numId="15" w16cid:durableId="1615864310">
    <w:abstractNumId w:val="0"/>
  </w:num>
  <w:num w:numId="16" w16cid:durableId="1115518640">
    <w:abstractNumId w:val="2"/>
  </w:num>
  <w:num w:numId="17" w16cid:durableId="1293632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274EF"/>
    <w:rsid w:val="00030498"/>
    <w:rsid w:val="0007435E"/>
    <w:rsid w:val="000918D7"/>
    <w:rsid w:val="000C3563"/>
    <w:rsid w:val="000C7816"/>
    <w:rsid w:val="000C7903"/>
    <w:rsid w:val="000D51B8"/>
    <w:rsid w:val="001139AF"/>
    <w:rsid w:val="00157C02"/>
    <w:rsid w:val="00176837"/>
    <w:rsid w:val="001905F2"/>
    <w:rsid w:val="001A358E"/>
    <w:rsid w:val="001B19AF"/>
    <w:rsid w:val="001B2105"/>
    <w:rsid w:val="001B260D"/>
    <w:rsid w:val="001D179B"/>
    <w:rsid w:val="001F5ABA"/>
    <w:rsid w:val="00202143"/>
    <w:rsid w:val="00205136"/>
    <w:rsid w:val="00213206"/>
    <w:rsid w:val="00217572"/>
    <w:rsid w:val="002333F5"/>
    <w:rsid w:val="00235ED9"/>
    <w:rsid w:val="0025029D"/>
    <w:rsid w:val="002537A1"/>
    <w:rsid w:val="002A6C1B"/>
    <w:rsid w:val="002A6DBB"/>
    <w:rsid w:val="002D1706"/>
    <w:rsid w:val="002E26FA"/>
    <w:rsid w:val="002E3AEC"/>
    <w:rsid w:val="002E7DA1"/>
    <w:rsid w:val="002F7A12"/>
    <w:rsid w:val="00313FBB"/>
    <w:rsid w:val="00314626"/>
    <w:rsid w:val="00314B1D"/>
    <w:rsid w:val="00340C1C"/>
    <w:rsid w:val="00343594"/>
    <w:rsid w:val="00360A02"/>
    <w:rsid w:val="003707DD"/>
    <w:rsid w:val="003768BE"/>
    <w:rsid w:val="00386BE2"/>
    <w:rsid w:val="003B509D"/>
    <w:rsid w:val="003E1BB5"/>
    <w:rsid w:val="003F1F4E"/>
    <w:rsid w:val="00414F74"/>
    <w:rsid w:val="00422471"/>
    <w:rsid w:val="0045151F"/>
    <w:rsid w:val="00455905"/>
    <w:rsid w:val="004704AE"/>
    <w:rsid w:val="00476EAF"/>
    <w:rsid w:val="004B5B9F"/>
    <w:rsid w:val="0050011C"/>
    <w:rsid w:val="00513916"/>
    <w:rsid w:val="00544E63"/>
    <w:rsid w:val="0055419F"/>
    <w:rsid w:val="00560449"/>
    <w:rsid w:val="005A0A68"/>
    <w:rsid w:val="005A6A9B"/>
    <w:rsid w:val="005B2C70"/>
    <w:rsid w:val="005C0090"/>
    <w:rsid w:val="005C65DE"/>
    <w:rsid w:val="005F2631"/>
    <w:rsid w:val="00615A18"/>
    <w:rsid w:val="00650D40"/>
    <w:rsid w:val="00654CDF"/>
    <w:rsid w:val="0066467E"/>
    <w:rsid w:val="00682E51"/>
    <w:rsid w:val="006839CF"/>
    <w:rsid w:val="006A14ED"/>
    <w:rsid w:val="006D3411"/>
    <w:rsid w:val="006E4828"/>
    <w:rsid w:val="006F028A"/>
    <w:rsid w:val="006F37C7"/>
    <w:rsid w:val="0070204E"/>
    <w:rsid w:val="007515A2"/>
    <w:rsid w:val="00761AC2"/>
    <w:rsid w:val="00784095"/>
    <w:rsid w:val="00787C39"/>
    <w:rsid w:val="007A1CD7"/>
    <w:rsid w:val="007C5392"/>
    <w:rsid w:val="007C6B49"/>
    <w:rsid w:val="007E7376"/>
    <w:rsid w:val="00801E92"/>
    <w:rsid w:val="008169B4"/>
    <w:rsid w:val="00840947"/>
    <w:rsid w:val="008446DB"/>
    <w:rsid w:val="0085230F"/>
    <w:rsid w:val="00862D36"/>
    <w:rsid w:val="00863067"/>
    <w:rsid w:val="0087183D"/>
    <w:rsid w:val="00886379"/>
    <w:rsid w:val="008B0A89"/>
    <w:rsid w:val="008B5C58"/>
    <w:rsid w:val="008C7BFC"/>
    <w:rsid w:val="008D3596"/>
    <w:rsid w:val="008E10BC"/>
    <w:rsid w:val="008F3D6B"/>
    <w:rsid w:val="008F6594"/>
    <w:rsid w:val="009346CA"/>
    <w:rsid w:val="00936910"/>
    <w:rsid w:val="00951579"/>
    <w:rsid w:val="00967683"/>
    <w:rsid w:val="00967C4D"/>
    <w:rsid w:val="00976AF0"/>
    <w:rsid w:val="009947CE"/>
    <w:rsid w:val="009A0C5A"/>
    <w:rsid w:val="009E0C90"/>
    <w:rsid w:val="009F542D"/>
    <w:rsid w:val="00A215AC"/>
    <w:rsid w:val="00A23C1A"/>
    <w:rsid w:val="00A2596C"/>
    <w:rsid w:val="00A32B3D"/>
    <w:rsid w:val="00A54EE0"/>
    <w:rsid w:val="00A872F2"/>
    <w:rsid w:val="00AB2283"/>
    <w:rsid w:val="00B01F77"/>
    <w:rsid w:val="00B50CF4"/>
    <w:rsid w:val="00B50EF8"/>
    <w:rsid w:val="00B7322F"/>
    <w:rsid w:val="00BB35E1"/>
    <w:rsid w:val="00BB7E44"/>
    <w:rsid w:val="00BC2703"/>
    <w:rsid w:val="00BC3034"/>
    <w:rsid w:val="00BE0C0D"/>
    <w:rsid w:val="00C17493"/>
    <w:rsid w:val="00C32CC8"/>
    <w:rsid w:val="00C436AA"/>
    <w:rsid w:val="00CA3123"/>
    <w:rsid w:val="00CA549F"/>
    <w:rsid w:val="00CB2D13"/>
    <w:rsid w:val="00CB3309"/>
    <w:rsid w:val="00CC3B54"/>
    <w:rsid w:val="00CD662F"/>
    <w:rsid w:val="00CE5DBD"/>
    <w:rsid w:val="00D36906"/>
    <w:rsid w:val="00D447D2"/>
    <w:rsid w:val="00D52C51"/>
    <w:rsid w:val="00D536D2"/>
    <w:rsid w:val="00D678BA"/>
    <w:rsid w:val="00D81CC2"/>
    <w:rsid w:val="00D9617E"/>
    <w:rsid w:val="00DB5409"/>
    <w:rsid w:val="00DD7F80"/>
    <w:rsid w:val="00DF0077"/>
    <w:rsid w:val="00E01AD5"/>
    <w:rsid w:val="00E15B22"/>
    <w:rsid w:val="00E33315"/>
    <w:rsid w:val="00E41074"/>
    <w:rsid w:val="00E418B9"/>
    <w:rsid w:val="00E86AF5"/>
    <w:rsid w:val="00ED51B2"/>
    <w:rsid w:val="00EF3CBB"/>
    <w:rsid w:val="00EF3F59"/>
    <w:rsid w:val="00EF57E6"/>
    <w:rsid w:val="00F44071"/>
    <w:rsid w:val="00F54DAA"/>
    <w:rsid w:val="00F561E6"/>
    <w:rsid w:val="00F57093"/>
    <w:rsid w:val="00FA4F36"/>
    <w:rsid w:val="00FB3857"/>
    <w:rsid w:val="00FB3D6D"/>
    <w:rsid w:val="00FE5DE5"/>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1">
    <w:name w:val="heading 1"/>
    <w:basedOn w:val="Normal"/>
    <w:next w:val="Normal"/>
    <w:link w:val="Heading1Char"/>
    <w:uiPriority w:val="9"/>
    <w:qFormat/>
    <w:rsid w:val="006D3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D34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3603ff5-2209-4719-bfc2-f8f1114f9cf8" xsi:nil="true"/>
    <lcf76f155ced4ddcb4097134ff3c332f xmlns="927f4e8c-f509-4869-9455-57c5f861ac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E0386F22D6BE468307E5233CD4AF63" ma:contentTypeVersion="18" ma:contentTypeDescription="Create a new document." ma:contentTypeScope="" ma:versionID="8ab47310fc914dfdd0ebbcee913e1dd1">
  <xsd:schema xmlns:xsd="http://www.w3.org/2001/XMLSchema" xmlns:xs="http://www.w3.org/2001/XMLSchema" xmlns:p="http://schemas.microsoft.com/office/2006/metadata/properties" xmlns:ns2="63603ff5-2209-4719-bfc2-f8f1114f9cf8" xmlns:ns3="927f4e8c-f509-4869-9455-57c5f861ac55" targetNamespace="http://schemas.microsoft.com/office/2006/metadata/properties" ma:root="true" ma:fieldsID="553b4c7d4cd9d713e964b7c5b863d427" ns2:_="" ns3:_="">
    <xsd:import namespace="63603ff5-2209-4719-bfc2-f8f1114f9cf8"/>
    <xsd:import namespace="927f4e8c-f509-4869-9455-57c5f861a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03ff5-2209-4719-bfc2-f8f1114f9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5c48c2-0994-438b-8d02-bbb4660cc2d4}" ma:internalName="TaxCatchAll" ma:showField="CatchAllData" ma:web="63603ff5-2209-4719-bfc2-f8f1114f9c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7f4e8c-f509-4869-9455-57c5f861a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2.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4.xml><?xml version="1.0" encoding="utf-8"?>
<ds:datastoreItem xmlns:ds="http://schemas.openxmlformats.org/officeDocument/2006/customXml" ds:itemID="{22F1C2D9-3AA1-4795-90D7-DAC056DB5EF8}"/>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4</cp:revision>
  <cp:lastPrinted>2025-04-15T12:35:00Z</cp:lastPrinted>
  <dcterms:created xsi:type="dcterms:W3CDTF">2025-04-15T12:16:00Z</dcterms:created>
  <dcterms:modified xsi:type="dcterms:W3CDTF">2025-04-15T12:40:00Z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0x010100DFE0386F22D6BE468307E5233CD4AF63</vt:lpwstr>
  </property>
</Properties>
</file>